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</w:rPr>
      </w:pPr>
      <w:r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</w:rPr>
        <w:drawing>
          <wp:inline distT="0" distB="0" distL="0" distR="0">
            <wp:extent cx="6296660" cy="14572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14572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color w:val="002060"/>
          <w:sz w:val="28"/>
          <w:szCs w:val="28"/>
          <w:u w:color="002060"/>
        </w:rPr>
      </w:pPr>
      <w:r>
        <w:rPr>
          <w:rFonts w:ascii="Arial Narrow" w:hAnsi="Arial Narrow" w:hint="default"/>
          <w:b w:val="1"/>
          <w:bCs w:val="1"/>
          <w:color w:val="002060"/>
          <w:sz w:val="28"/>
          <w:szCs w:val="28"/>
          <w:u w:color="002060"/>
          <w:rtl w:val="0"/>
          <w:lang w:val="ru-RU"/>
        </w:rPr>
        <w:t>ЗАЯВКА НА УЧАСТИЕ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color w:val="002060"/>
          <w:sz w:val="20"/>
          <w:szCs w:val="20"/>
          <w:u w:color="002060"/>
        </w:rPr>
      </w:pPr>
      <w:r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  <w:rtl w:val="0"/>
        </w:rPr>
        <w:t>(</w:t>
      </w:r>
      <w:r>
        <w:rPr>
          <w:rFonts w:ascii="Arial Narrow" w:hAnsi="Arial Narrow" w:hint="default"/>
          <w:b w:val="1"/>
          <w:bCs w:val="1"/>
          <w:color w:val="002060"/>
          <w:sz w:val="20"/>
          <w:szCs w:val="20"/>
          <w:u w:color="002060"/>
          <w:rtl w:val="0"/>
          <w:lang w:val="ru-RU"/>
        </w:rPr>
        <w:t>для физических лиц</w:t>
      </w:r>
      <w:r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  <w:rtl w:val="0"/>
        </w:rPr>
        <w:t xml:space="preserve">: </w:t>
      </w:r>
      <w:bookmarkStart w:name="_Hlk25751534" w:id="0"/>
      <w:r>
        <w:rPr>
          <w:rFonts w:ascii="Arial Narrow" w:hAnsi="Arial Narrow" w:hint="default"/>
          <w:b w:val="1"/>
          <w:bCs w:val="1"/>
          <w:color w:val="002060"/>
          <w:sz w:val="20"/>
          <w:szCs w:val="20"/>
          <w:u w:color="002060"/>
          <w:rtl w:val="0"/>
          <w:lang w:val="ru-RU"/>
        </w:rPr>
        <w:t>специалистов госветслужб</w:t>
      </w:r>
      <w:r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  <w:rtl w:val="0"/>
        </w:rPr>
        <w:t xml:space="preserve">, </w:t>
      </w:r>
      <w:r>
        <w:rPr>
          <w:rFonts w:ascii="Arial Narrow" w:hAnsi="Arial Narrow" w:hint="default"/>
          <w:b w:val="1"/>
          <w:bCs w:val="1"/>
          <w:color w:val="002060"/>
          <w:sz w:val="20"/>
          <w:szCs w:val="20"/>
          <w:u w:color="002060"/>
          <w:rtl w:val="0"/>
          <w:lang w:val="ru-RU"/>
        </w:rPr>
        <w:t>животноводческих и птицеводческих хозяйств</w:t>
      </w:r>
      <w:r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  <w:rtl w:val="0"/>
        </w:rPr>
        <w:t xml:space="preserve">, </w:t>
      </w:r>
      <w:r>
        <w:rPr>
          <w:rFonts w:ascii="Arial Narrow" w:hAnsi="Arial Narrow" w:hint="default"/>
          <w:b w:val="1"/>
          <w:bCs w:val="1"/>
          <w:color w:val="002060"/>
          <w:sz w:val="20"/>
          <w:szCs w:val="20"/>
          <w:u w:color="002060"/>
          <w:rtl w:val="0"/>
          <w:lang w:val="ru-RU"/>
        </w:rPr>
        <w:t>агрохолдингов</w:t>
      </w:r>
      <w:bookmarkEnd w:id="0"/>
      <w:r>
        <w:rPr>
          <w:rFonts w:ascii="Arial Narrow" w:hAnsi="Arial Narrow"/>
          <w:b w:val="1"/>
          <w:bCs w:val="1"/>
          <w:color w:val="002060"/>
          <w:sz w:val="20"/>
          <w:szCs w:val="20"/>
          <w:u w:color="002060"/>
          <w:rtl w:val="0"/>
        </w:rPr>
        <w:t xml:space="preserve">) 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color w:val="002060"/>
          <w:sz w:val="20"/>
          <w:szCs w:val="20"/>
          <w:u w:color="002060"/>
        </w:rPr>
      </w:pPr>
    </w:p>
    <w:p>
      <w:pPr>
        <w:pStyle w:val="Body"/>
        <w:spacing w:line="240" w:lineRule="auto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 w:hint="default"/>
          <w:sz w:val="20"/>
          <w:szCs w:val="20"/>
          <w:rtl w:val="0"/>
          <w:lang w:val="ru-RU"/>
        </w:rPr>
        <w:t>Дата оформления заявки</w:t>
      </w:r>
      <w:r>
        <w:rPr>
          <w:rFonts w:ascii="Arial Narrow" w:hAnsi="Arial Narrow"/>
          <w:sz w:val="20"/>
          <w:szCs w:val="20"/>
          <w:rtl w:val="0"/>
          <w:lang w:val="en-US"/>
        </w:rPr>
        <w:t>___________________________</w:t>
      </w: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9"/>
        <w:gridCol w:w="740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 xml:space="preserve">Организация 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полное наименование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740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 xml:space="preserve">Организация 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краткое  наименование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Вид деятельности организации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ИНН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КПП организации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 xml:space="preserve">ФИО Участника конгресса 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представителей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полностью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Должность Участника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ИНН Участника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Почтовый адрес Участника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Наименование банка Участника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БИК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с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с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Лицевой счет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 xml:space="preserve">На основании 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приказ о назначении на должность из отдела кадров №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дата или справка с места работы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)**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Тел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./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факс отдела кадров организации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с указанием кода города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>Тел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./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 xml:space="preserve">факс участника 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с указанием кода города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mail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 xml:space="preserve"> организации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22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mail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ru-RU"/>
              </w:rPr>
              <w:t xml:space="preserve"> участника</w:t>
            </w:r>
          </w:p>
        </w:tc>
        <w:tc>
          <w:tcPr>
            <w:tcW w:type="dxa" w:w="74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b w:val="1"/>
          <w:bCs w:val="1"/>
          <w:color w:val="002060"/>
          <w:u w:color="002060"/>
        </w:rPr>
      </w:pP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color w:val="002060"/>
          <w:u w:color="002060"/>
        </w:rPr>
      </w:pPr>
      <w:r>
        <w:rPr>
          <w:rFonts w:ascii="Arial Narrow" w:hAnsi="Arial Narrow" w:hint="default"/>
          <w:b w:val="1"/>
          <w:bCs w:val="1"/>
          <w:color w:val="002060"/>
          <w:u w:color="002060"/>
          <w:rtl w:val="0"/>
          <w:lang w:val="ru-RU"/>
        </w:rPr>
        <w:t xml:space="preserve">Мероприятия Международного Ветеринарного Конгресса </w:t>
      </w:r>
      <w:r>
        <w:rPr>
          <w:rFonts w:ascii="Arial Narrow" w:hAnsi="Arial Narrow"/>
          <w:b w:val="1"/>
          <w:bCs w:val="1"/>
          <w:color w:val="002060"/>
          <w:u w:color="002060"/>
          <w:rtl w:val="0"/>
        </w:rPr>
        <w:t>*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color w:val="002060"/>
          <w:u w:color="002060"/>
          <w:lang w:val="en-US"/>
        </w:rPr>
      </w:pPr>
    </w:p>
    <w:tbl>
      <w:tblPr>
        <w:tblW w:w="10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72"/>
        <w:gridCol w:w="1275"/>
        <w:gridCol w:w="1985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color w:val="002060"/>
                <w:sz w:val="18"/>
                <w:szCs w:val="18"/>
                <w:u w:color="002060"/>
                <w:rtl w:val="0"/>
                <w:lang w:val="ru-RU"/>
              </w:rPr>
              <w:t xml:space="preserve">Название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color w:val="002060"/>
                <w:sz w:val="18"/>
                <w:szCs w:val="18"/>
                <w:u w:color="002060"/>
                <w:rtl w:val="0"/>
                <w:lang w:val="ru-RU"/>
              </w:rPr>
              <w:t>Даты мероприятия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 w:hint="default"/>
                <w:b w:val="0"/>
                <w:bCs w:val="0"/>
                <w:color w:val="002060"/>
                <w:sz w:val="16"/>
                <w:szCs w:val="16"/>
                <w:u w:color="002060"/>
                <w:rtl w:val="0"/>
                <w:lang w:val="ru-RU"/>
              </w:rPr>
              <w:t>Выбор мероприятия каждым участником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73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Пленарная сессия «Нормативно</w:t>
            </w:r>
            <w:r>
              <w:rPr>
                <w:rFonts w:ascii="Arial Narrow" w:hAnsi="Arial Narrow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правовая база ветеринарной деятельности и механизмы ее регулирования»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73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Конференция «Современные научные разработки и передовые технологии для промышленного птицеводства»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73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Конференция «Актуальные ветеринарные проблемы в промышленном свиноводстве»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73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Конференция «Актуальные ветеринарные аспекты  молочного и мясного животноводства»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73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7439"/>
              </w:tabs>
              <w:spacing w:after="0" w:line="240" w:lineRule="auto"/>
            </w:pPr>
            <w:r>
              <w:rPr>
                <w:rFonts w:ascii="Arial Narrow" w:hAnsi="Arial Narrow" w:hint="default"/>
                <w:sz w:val="16"/>
                <w:szCs w:val="16"/>
                <w:rtl w:val="0"/>
                <w:lang w:val="ru-RU"/>
              </w:rPr>
              <w:t>Конференция «Зоонозные болезни и резистентность их возбудителей к антибиотикам»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73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Arial Narrow" w:hAnsi="Arial Narrow" w:hint="default"/>
                <w:sz w:val="16"/>
                <w:szCs w:val="16"/>
                <w:shd w:val="clear" w:color="auto" w:fill="ffff00"/>
                <w:rtl w:val="0"/>
                <w:lang w:val="ru-RU"/>
              </w:rPr>
              <w:t xml:space="preserve">Ключевая конференция для всех участников  </w:t>
            </w:r>
            <w:r>
              <w:rPr>
                <w:rFonts w:ascii="Arial Narrow" w:hAnsi="Arial Narrow"/>
                <w:sz w:val="16"/>
                <w:szCs w:val="16"/>
                <w:shd w:val="clear" w:color="auto" w:fill="ffff00"/>
                <w:rtl w:val="0"/>
                <w:lang w:val="en-US"/>
              </w:rPr>
              <w:t>X</w:t>
            </w:r>
            <w:r>
              <w:rPr>
                <w:rFonts w:ascii="Arial Narrow" w:hAnsi="Arial Narrow" w:hint="default"/>
                <w:sz w:val="16"/>
                <w:szCs w:val="16"/>
                <w:shd w:val="clear" w:color="auto" w:fill="ffff00"/>
                <w:rtl w:val="0"/>
                <w:lang w:val="ru-RU"/>
              </w:rPr>
              <w:t xml:space="preserve">  МВК «Единый мир – единое здоровье»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color w:val="002060"/>
          <w:u w:color="002060"/>
          <w:lang w:val="en-US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b w:val="1"/>
          <w:bCs w:val="1"/>
          <w:color w:val="002060"/>
          <w:sz w:val="24"/>
          <w:szCs w:val="24"/>
          <w:u w:color="002060"/>
          <w:rtl w:val="0"/>
        </w:rPr>
        <w:t>*</w:t>
      </w:r>
      <w:r>
        <w:rPr>
          <w:rFonts w:ascii="Arial Narrow" w:hAnsi="Arial Narrow" w:hint="default"/>
          <w:sz w:val="16"/>
          <w:szCs w:val="16"/>
          <w:rtl w:val="0"/>
          <w:lang w:val="ru-RU"/>
        </w:rPr>
        <w:t xml:space="preserve">Для оптимизации работы Оргкомитета просим указать приоритетные профессиональные интересы </w:t>
      </w:r>
      <w:r>
        <w:rPr>
          <w:rFonts w:ascii="Arial Narrow" w:hAnsi="Arial Narrow"/>
          <w:sz w:val="16"/>
          <w:szCs w:val="16"/>
          <w:rtl w:val="0"/>
        </w:rPr>
        <w:t>(</w:t>
      </w:r>
      <w:r>
        <w:rPr>
          <w:rFonts w:ascii="Arial Narrow" w:hAnsi="Arial Narrow" w:hint="default"/>
          <w:sz w:val="16"/>
          <w:szCs w:val="16"/>
          <w:rtl w:val="0"/>
          <w:lang w:val="ru-RU"/>
        </w:rPr>
        <w:t>участие представителя организации в работе конкретных мероприятий</w:t>
      </w:r>
      <w:r>
        <w:rPr>
          <w:rFonts w:ascii="Arial Narrow" w:hAnsi="Arial Narrow"/>
          <w:sz w:val="16"/>
          <w:szCs w:val="16"/>
          <w:rtl w:val="0"/>
        </w:rPr>
        <w:t>)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6"/>
        <w:gridCol w:w="779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134"/>
              </w:tabs>
              <w:spacing w:after="0" w:line="240" w:lineRule="auto"/>
            </w:pPr>
            <w:r>
              <w:rPr>
                <w:rFonts w:ascii="Arial Narrow" w:hAnsi="Arial Narrow" w:hint="default"/>
                <w:b w:val="1"/>
                <w:bCs w:val="1"/>
                <w:color w:val="002060"/>
                <w:sz w:val="20"/>
                <w:szCs w:val="20"/>
                <w:u w:color="002060"/>
                <w:rtl w:val="0"/>
                <w:lang w:val="ru-RU"/>
              </w:rPr>
              <w:t>Стоимость</w:t>
            </w:r>
            <w:r>
              <w:rPr>
                <w:rFonts w:ascii="Arial Narrow" w:hAnsi="Arial Narrow"/>
                <w:b w:val="1"/>
                <w:bCs w:val="1"/>
                <w:color w:val="002060"/>
                <w:sz w:val="20"/>
                <w:szCs w:val="20"/>
                <w:u w:color="002060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b w:val="1"/>
                <w:bCs w:val="1"/>
                <w:color w:val="002060"/>
                <w:sz w:val="20"/>
                <w:szCs w:val="20"/>
                <w:u w:color="002060"/>
                <w:rtl w:val="0"/>
                <w:lang w:val="ru-RU"/>
              </w:rPr>
              <w:t>руб</w:t>
            </w:r>
            <w:r>
              <w:rPr>
                <w:rFonts w:ascii="Arial Narrow" w:hAnsi="Arial Narrow"/>
                <w:b w:val="1"/>
                <w:bCs w:val="1"/>
                <w:color w:val="002060"/>
                <w:sz w:val="20"/>
                <w:szCs w:val="20"/>
                <w:u w:color="002060"/>
                <w:rtl w:val="0"/>
                <w:lang w:val="ru-RU"/>
              </w:rPr>
              <w:t xml:space="preserve">.  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color w:val="002060"/>
                <w:sz w:val="20"/>
                <w:szCs w:val="20"/>
                <w:u w:color="002060"/>
                <w:rtl w:val="0"/>
                <w:lang w:val="ru-RU"/>
              </w:rPr>
              <w:t>Объем услуг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134"/>
              </w:tabs>
              <w:spacing w:after="0" w:line="24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ru-RU"/>
              </w:rPr>
              <w:t>8000.00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ru-RU"/>
              </w:rPr>
              <w:t>руб</w:t>
            </w:r>
          </w:p>
        </w:tc>
        <w:tc>
          <w:tcPr>
            <w:tcW w:type="dxa" w:w="77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1134"/>
              </w:tabs>
              <w:spacing w:after="0" w:line="240" w:lineRule="auto"/>
              <w:ind w:left="0" w:firstLine="175"/>
            </w:pP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 xml:space="preserve">Участие 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представителя в работе Х Международного Ветеринарного Конгресса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посещение всех мероприятий Конгресса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комплект материалов конгресса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торжественный гала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ужин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Сертификат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ru-RU"/>
              </w:rPr>
              <w:t>подтверждающий участие в Конгрессе</w:t>
            </w:r>
            <w:r>
              <w:rPr>
                <w:rFonts w:ascii="Arial Narrow" w:hAnsi="Arial Narrow"/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b w:val="1"/>
          <w:bCs w:val="1"/>
          <w:color w:val="002060"/>
          <w:sz w:val="17"/>
          <w:szCs w:val="17"/>
          <w:u w:color="002060"/>
        </w:rPr>
      </w:pP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b w:val="1"/>
          <w:bCs w:val="1"/>
          <w:color w:val="002060"/>
          <w:sz w:val="17"/>
          <w:szCs w:val="17"/>
          <w:u w:color="002060"/>
        </w:rPr>
      </w:pPr>
      <w:r>
        <w:rPr>
          <w:rFonts w:ascii="Arial Narrow" w:hAnsi="Arial Narrow" w:hint="default"/>
          <w:b w:val="1"/>
          <w:bCs w:val="1"/>
          <w:color w:val="002060"/>
          <w:sz w:val="17"/>
          <w:szCs w:val="17"/>
          <w:u w:color="002060"/>
          <w:rtl w:val="0"/>
          <w:lang w:val="ru-RU"/>
        </w:rPr>
        <w:t xml:space="preserve">Участие в Конгрессе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Для участия в конгрессе необходимо заполнить заявку и выслать ее по одному из следующих адресов</w:t>
      </w:r>
      <w:r>
        <w:rPr>
          <w:rFonts w:ascii="Arial Narrow" w:hAnsi="Arial Narrow"/>
          <w:sz w:val="17"/>
          <w:szCs w:val="17"/>
          <w:rtl w:val="0"/>
        </w:rPr>
        <w:t xml:space="preserve">: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"mailto:congress@rosvet.org"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congress@rosvet.org</w:t>
      </w:r>
      <w:r>
        <w:rPr/>
        <w:fldChar w:fldCharType="end" w:fldLock="0"/>
      </w:r>
      <w:r>
        <w:rPr>
          <w:rFonts w:ascii="Arial Narrow" w:hAnsi="Arial Narrow"/>
          <w:b w:val="1"/>
          <w:bCs w:val="1"/>
          <w:sz w:val="20"/>
          <w:szCs w:val="20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"mailto:vetcongress@rosvet.org"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vetcongress@rosvet.org</w:t>
      </w:r>
      <w:r>
        <w:rPr/>
        <w:fldChar w:fldCharType="end" w:fldLock="0"/>
      </w:r>
      <w:r>
        <w:rPr>
          <w:rFonts w:ascii="Arial Narrow" w:hAnsi="Arial Narrow"/>
          <w:b w:val="1"/>
          <w:bCs w:val="1"/>
          <w:sz w:val="20"/>
          <w:szCs w:val="20"/>
          <w:rtl w:val="0"/>
        </w:rPr>
        <w:t>.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 xml:space="preserve"> Все интересующие вопросы по телефону</w:t>
      </w:r>
      <w:r>
        <w:rPr>
          <w:rFonts w:ascii="Arial Narrow" w:hAnsi="Arial Narrow"/>
          <w:sz w:val="17"/>
          <w:szCs w:val="17"/>
          <w:rtl w:val="0"/>
        </w:rPr>
        <w:t xml:space="preserve">:  </w:t>
      </w:r>
      <w:r>
        <w:rPr>
          <w:rFonts w:ascii="Arial Narrow" w:hAnsi="Arial Narrow"/>
          <w:b w:val="1"/>
          <w:bCs w:val="1"/>
          <w:color w:val="002060"/>
          <w:sz w:val="17"/>
          <w:szCs w:val="17"/>
          <w:u w:color="002060"/>
          <w:rtl w:val="0"/>
        </w:rPr>
        <w:t>+7(</w:t>
      </w:r>
      <w:r>
        <w:rPr>
          <w:rFonts w:ascii="Arial Narrow" w:hAnsi="Arial Narrow" w:hint="default"/>
          <w:b w:val="1"/>
          <w:bCs w:val="1"/>
          <w:color w:val="002060"/>
          <w:sz w:val="17"/>
          <w:szCs w:val="17"/>
          <w:u w:color="002060"/>
          <w:rtl w:val="0"/>
        </w:rPr>
        <w:t> </w:t>
      </w:r>
      <w:r>
        <w:rPr>
          <w:rFonts w:ascii="Arial Narrow" w:hAnsi="Arial Narrow"/>
          <w:b w:val="1"/>
          <w:bCs w:val="1"/>
          <w:color w:val="002060"/>
          <w:sz w:val="17"/>
          <w:szCs w:val="17"/>
          <w:u w:color="002060"/>
          <w:rtl w:val="0"/>
        </w:rPr>
        <w:t xml:space="preserve">995) 500 9618 </w:t>
      </w:r>
      <w:r>
        <w:rPr>
          <w:rFonts w:ascii="Arial Narrow" w:hAnsi="Arial Narrow" w:hint="default"/>
          <w:b w:val="1"/>
          <w:bCs w:val="1"/>
          <w:color w:val="002060"/>
          <w:sz w:val="17"/>
          <w:szCs w:val="17"/>
          <w:u w:color="002060"/>
          <w:rtl w:val="0"/>
          <w:lang w:val="ru-RU"/>
        </w:rPr>
        <w:t>Егорова Татьяна</w:t>
      </w:r>
      <w:r>
        <w:rPr>
          <w:rFonts w:ascii="Arial Narrow" w:hAnsi="Arial Narrow"/>
          <w:b w:val="1"/>
          <w:bCs w:val="1"/>
          <w:sz w:val="17"/>
          <w:szCs w:val="17"/>
          <w:rtl w:val="0"/>
        </w:rPr>
        <w:t>,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b w:val="1"/>
          <w:bCs w:val="1"/>
          <w:color w:val="002060"/>
          <w:sz w:val="17"/>
          <w:szCs w:val="17"/>
          <w:u w:color="002060"/>
        </w:rPr>
      </w:pPr>
      <w:r>
        <w:rPr>
          <w:rFonts w:ascii="Arial Narrow" w:hAnsi="Arial Narrow" w:hint="default"/>
          <w:sz w:val="17"/>
          <w:szCs w:val="17"/>
          <w:rtl w:val="0"/>
          <w:lang w:val="ru-RU"/>
        </w:rPr>
        <w:t>Оплату за участие в конгрессе можно осуществить в рублях  по безналичному расчёту на р</w:t>
      </w:r>
      <w:r>
        <w:rPr>
          <w:rFonts w:ascii="Arial Narrow" w:hAnsi="Arial Narrow"/>
          <w:sz w:val="17"/>
          <w:szCs w:val="17"/>
          <w:rtl w:val="0"/>
        </w:rPr>
        <w:t>/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с  ООО «</w:t>
      </w:r>
      <w:r>
        <w:rPr>
          <w:rFonts w:ascii="Arial Narrow" w:hAnsi="Arial Narrow" w:hint="default"/>
          <w:sz w:val="18"/>
          <w:szCs w:val="18"/>
          <w:rtl w:val="0"/>
          <w:lang w:val="ru-RU"/>
        </w:rPr>
        <w:t>СВЛ МЕНЕДЖМЕНТ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»</w:t>
      </w:r>
      <w:r>
        <w:rPr>
          <w:rFonts w:ascii="Arial Narrow" w:hAnsi="Arial Narrow"/>
          <w:sz w:val="17"/>
          <w:szCs w:val="17"/>
          <w:rtl w:val="0"/>
        </w:rPr>
        <w:t>.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sz w:val="17"/>
          <w:szCs w:val="17"/>
        </w:rPr>
      </w:pPr>
      <w:r>
        <w:rPr>
          <w:rFonts w:ascii="Arial Narrow" w:hAnsi="Arial Narrow" w:hint="default"/>
          <w:sz w:val="17"/>
          <w:szCs w:val="17"/>
          <w:rtl w:val="0"/>
          <w:lang w:val="ru-RU"/>
        </w:rPr>
        <w:t>На основании заявки Участника</w:t>
      </w:r>
      <w:r>
        <w:rPr>
          <w:rFonts w:ascii="Arial Narrow" w:hAnsi="Arial Narrow"/>
          <w:sz w:val="17"/>
          <w:szCs w:val="17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направленной в ООО «</w:t>
      </w:r>
      <w:r>
        <w:rPr>
          <w:rFonts w:ascii="Arial Narrow" w:hAnsi="Arial Narrow" w:hint="default"/>
          <w:sz w:val="18"/>
          <w:szCs w:val="18"/>
          <w:rtl w:val="0"/>
          <w:lang w:val="ru-RU"/>
        </w:rPr>
        <w:t>СВЛ МЕНЕДЖМЕНТ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» посредством электронной</w:t>
      </w:r>
      <w:r>
        <w:rPr>
          <w:rFonts w:ascii="Arial Narrow" w:hAnsi="Arial Narrow"/>
          <w:sz w:val="17"/>
          <w:szCs w:val="17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факсимильной и</w:t>
      </w:r>
      <w:r>
        <w:rPr>
          <w:rFonts w:ascii="Arial Narrow" w:hAnsi="Arial Narrow"/>
          <w:sz w:val="17"/>
          <w:szCs w:val="17"/>
          <w:rtl w:val="0"/>
        </w:rPr>
        <w:t>/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или телефонной связи</w:t>
      </w:r>
      <w:r>
        <w:rPr>
          <w:rFonts w:ascii="Arial Narrow" w:hAnsi="Arial Narrow"/>
          <w:sz w:val="17"/>
          <w:szCs w:val="17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на указанный Участником электронный адрес  будут направлены счет и  экземпляр договора</w:t>
      </w:r>
      <w:r>
        <w:rPr>
          <w:rFonts w:ascii="Arial Narrow" w:hAnsi="Arial Narrow"/>
          <w:sz w:val="17"/>
          <w:szCs w:val="17"/>
          <w:rtl w:val="0"/>
        </w:rPr>
        <w:t xml:space="preserve">.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 xml:space="preserve">Счет необходимо оплатить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не позднее 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>10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 апреля 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>2020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 г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>.</w:t>
      </w:r>
      <w:r>
        <w:rPr>
          <w:rFonts w:ascii="Arial Narrow" w:hAnsi="Arial Narrow"/>
          <w:sz w:val="17"/>
          <w:szCs w:val="17"/>
          <w:rtl w:val="0"/>
        </w:rPr>
        <w:t xml:space="preserve">  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sz w:val="17"/>
          <w:szCs w:val="17"/>
        </w:rPr>
      </w:pPr>
      <w:r>
        <w:rPr>
          <w:rFonts w:ascii="Arial Narrow" w:hAnsi="Arial Narrow"/>
          <w:sz w:val="17"/>
          <w:szCs w:val="17"/>
          <w:rtl w:val="0"/>
        </w:rPr>
        <w:t>*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 xml:space="preserve"> Все цены указаны с НДС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b w:val="1"/>
          <w:bCs w:val="1"/>
          <w:color w:val="002060"/>
          <w:sz w:val="17"/>
          <w:szCs w:val="17"/>
          <w:u w:color="002060"/>
        </w:rPr>
      </w:pPr>
      <w:r>
        <w:rPr>
          <w:rFonts w:ascii="Arial Narrow" w:hAnsi="Arial Narrow" w:hint="default"/>
          <w:b w:val="1"/>
          <w:bCs w:val="1"/>
          <w:color w:val="002060"/>
          <w:sz w:val="17"/>
          <w:szCs w:val="17"/>
          <w:u w:color="002060"/>
          <w:rtl w:val="0"/>
          <w:lang w:val="ru-RU"/>
        </w:rPr>
        <w:t>По вопросам размещения обращаться по телефону</w:t>
      </w:r>
      <w:r>
        <w:rPr>
          <w:rFonts w:ascii="Arial Narrow" w:hAnsi="Arial Narrow"/>
          <w:b w:val="1"/>
          <w:bCs w:val="1"/>
          <w:color w:val="002060"/>
          <w:sz w:val="17"/>
          <w:szCs w:val="17"/>
          <w:u w:color="002060"/>
          <w:rtl w:val="0"/>
        </w:rPr>
        <w:t>: +7 (915) 480-43-47</w:t>
      </w:r>
      <w:r>
        <w:rPr>
          <w:rFonts w:ascii="Arial Narrow" w:hAnsi="Arial Narrow" w:hint="default"/>
          <w:b w:val="1"/>
          <w:bCs w:val="1"/>
          <w:color w:val="002060"/>
          <w:sz w:val="17"/>
          <w:szCs w:val="17"/>
          <w:u w:color="002060"/>
          <w:rtl w:val="0"/>
          <w:lang w:val="ru-RU"/>
        </w:rPr>
        <w:t xml:space="preserve">  Василий Сидоров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sz w:val="17"/>
          <w:szCs w:val="17"/>
        </w:rPr>
      </w:pPr>
      <w:r>
        <w:rPr>
          <w:rFonts w:ascii="Arial Narrow" w:hAnsi="Arial Narrow" w:hint="default"/>
          <w:b w:val="1"/>
          <w:bCs w:val="1"/>
          <w:color w:val="002060"/>
          <w:sz w:val="17"/>
          <w:szCs w:val="17"/>
          <w:u w:color="002060"/>
          <w:shd w:val="clear" w:color="auto" w:fill="ffff00"/>
          <w:rtl w:val="0"/>
          <w:lang w:val="ru-RU"/>
        </w:rPr>
        <w:t>Сертификаты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 подтверждающие участие в Конгрессе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и так же закрывающие документы 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>(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>акт об оказании услуг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>счет фактуру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>Договор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 xml:space="preserve">)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участники смогут получить на стойках регистрации 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 xml:space="preserve"> 22-23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 xml:space="preserve"> апреля 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 xml:space="preserve">2020 </w:t>
      </w:r>
      <w:r>
        <w:rPr>
          <w:rFonts w:ascii="Arial Narrow" w:hAnsi="Arial Narrow" w:hint="default"/>
          <w:sz w:val="17"/>
          <w:szCs w:val="17"/>
          <w:shd w:val="clear" w:color="auto" w:fill="ffff00"/>
          <w:rtl w:val="0"/>
          <w:lang w:val="ru-RU"/>
        </w:rPr>
        <w:t>г</w:t>
      </w:r>
      <w:r>
        <w:rPr>
          <w:rFonts w:ascii="Arial Narrow" w:hAnsi="Arial Narrow"/>
          <w:sz w:val="17"/>
          <w:szCs w:val="17"/>
          <w:shd w:val="clear" w:color="auto" w:fill="ffff00"/>
          <w:rtl w:val="0"/>
        </w:rPr>
        <w:t>.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sz w:val="17"/>
          <w:szCs w:val="17"/>
        </w:rPr>
      </w:pPr>
      <w:r>
        <w:rPr>
          <w:rFonts w:ascii="Arial Narrow" w:hAnsi="Arial Narrow"/>
          <w:sz w:val="17"/>
          <w:szCs w:val="17"/>
          <w:rtl w:val="0"/>
        </w:rPr>
        <w:t>**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Копию паспорта</w:t>
      </w:r>
      <w:r>
        <w:rPr>
          <w:rFonts w:ascii="Arial Narrow" w:hAnsi="Arial Narrow"/>
          <w:sz w:val="17"/>
          <w:szCs w:val="17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приказа о назначении или оригинал справки с места работы</w:t>
      </w:r>
      <w:r>
        <w:rPr>
          <w:rFonts w:ascii="Arial Narrow" w:hAnsi="Arial Narrow"/>
          <w:sz w:val="17"/>
          <w:szCs w:val="17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а также  последний лист трудовой книжки</w:t>
      </w:r>
      <w:r>
        <w:rPr>
          <w:rFonts w:ascii="Arial Narrow" w:hAnsi="Arial Narrow"/>
          <w:sz w:val="17"/>
          <w:szCs w:val="17"/>
          <w:rtl w:val="0"/>
        </w:rPr>
        <w:t xml:space="preserve">, </w:t>
      </w:r>
      <w:r>
        <w:rPr>
          <w:rFonts w:ascii="Arial Narrow" w:hAnsi="Arial Narrow" w:hint="default"/>
          <w:sz w:val="17"/>
          <w:szCs w:val="17"/>
          <w:rtl w:val="0"/>
          <w:lang w:val="ru-RU"/>
        </w:rPr>
        <w:t>заверенные синей печатью организации или отдел кадров организации необходимо направлять по вышеуказанным адресам и иметь при себе при получении Договоров</w:t>
      </w:r>
    </w:p>
    <w:p>
      <w:pPr>
        <w:pStyle w:val="Body"/>
        <w:tabs>
          <w:tab w:val="left" w:pos="1134"/>
        </w:tabs>
        <w:spacing w:after="0" w:line="240" w:lineRule="auto"/>
        <w:jc w:val="both"/>
        <w:rPr>
          <w:rFonts w:ascii="Arial Narrow" w:cs="Arial Narrow" w:hAnsi="Arial Narrow" w:eastAsia="Arial Narrow"/>
          <w:sz w:val="17"/>
          <w:szCs w:val="17"/>
        </w:rPr>
      </w:pPr>
    </w:p>
    <w:p>
      <w:pPr>
        <w:pStyle w:val="Body"/>
        <w:tabs>
          <w:tab w:val="left" w:pos="1134"/>
        </w:tabs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17"/>
          <w:szCs w:val="17"/>
        </w:rPr>
      </w:pPr>
      <w:r>
        <w:rPr>
          <w:rFonts w:ascii="Arial Narrow" w:hAnsi="Arial Narrow" w:hint="default"/>
          <w:b w:val="1"/>
          <w:bCs w:val="1"/>
          <w:sz w:val="17"/>
          <w:szCs w:val="17"/>
          <w:rtl w:val="0"/>
          <w:lang w:val="ru-RU"/>
        </w:rPr>
        <w:t>Внимание</w:t>
      </w:r>
      <w:r>
        <w:rPr>
          <w:rFonts w:ascii="Arial Narrow" w:hAnsi="Arial Narrow"/>
          <w:b w:val="1"/>
          <w:bCs w:val="1"/>
          <w:sz w:val="17"/>
          <w:szCs w:val="17"/>
          <w:rtl w:val="0"/>
          <w:lang w:val="ru-RU"/>
        </w:rPr>
        <w:t xml:space="preserve">! </w:t>
      </w:r>
      <w:r>
        <w:rPr>
          <w:rFonts w:ascii="Arial Narrow" w:hAnsi="Arial Narrow" w:hint="default"/>
          <w:b w:val="1"/>
          <w:bCs w:val="1"/>
          <w:sz w:val="17"/>
          <w:szCs w:val="17"/>
          <w:rtl w:val="0"/>
          <w:lang w:val="ru-RU"/>
        </w:rPr>
        <w:t>Заявка на участие в конгрессе  является неотъемлемой частью договора</w:t>
      </w:r>
      <w:r>
        <w:rPr>
          <w:rFonts w:ascii="Arial Narrow" w:hAnsi="Arial Narrow"/>
          <w:b w:val="1"/>
          <w:bCs w:val="1"/>
          <w:sz w:val="17"/>
          <w:szCs w:val="17"/>
          <w:rtl w:val="0"/>
        </w:rPr>
        <w:t>.</w:t>
      </w:r>
    </w:p>
    <w:p>
      <w:pPr>
        <w:pStyle w:val="Body"/>
        <w:tabs>
          <w:tab w:val="left" w:pos="1134"/>
        </w:tabs>
        <w:spacing w:after="0" w:line="240" w:lineRule="auto"/>
        <w:jc w:val="center"/>
      </w:pPr>
      <w:r>
        <w:rPr>
          <w:rFonts w:ascii="Arial Narrow" w:hAnsi="Arial Narrow" w:hint="default"/>
          <w:b w:val="1"/>
          <w:bCs w:val="1"/>
          <w:color w:val="002060"/>
          <w:u w:color="002060"/>
          <w:rtl w:val="0"/>
          <w:lang w:val="ru-RU"/>
        </w:rPr>
        <w:t>Подробная информация о конгрессе на сайтах</w:t>
      </w:r>
      <w:r>
        <w:rPr>
          <w:rFonts w:ascii="Arial Narrow" w:hAnsi="Arial Narrow"/>
          <w:b w:val="1"/>
          <w:bCs w:val="1"/>
          <w:color w:val="002060"/>
          <w:u w:color="002060"/>
          <w:rtl w:val="0"/>
        </w:rPr>
        <w:t>: www.vet-kongress.com,  www.rosvet.org</w:t>
      </w:r>
    </w:p>
    <w:sectPr>
      <w:headerReference w:type="default" r:id="rId5"/>
      <w:footerReference w:type="default" r:id="rId6"/>
      <w:pgSz w:w="11900" w:h="16840" w:orient="portrait"/>
      <w:pgMar w:top="0" w:right="566" w:bottom="28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b w:val="1"/>
      <w:bCs w:val="1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